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冠智未来写作助手产品使用攻略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产品原型</w:t>
      </w:r>
      <w:bookmarkEnd w:id="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" w:id="1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顶级导航菜单 （首页、创作、知识库、我的）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打开小程序默认为首页的页面原型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" w:id="2"/>
      <w:r>
        <w:rPr>
          <w:rFonts w:eastAsia="等线" w:ascii="Arial" w:cs="Arial" w:hAnsi="Arial"/>
          <w:b w:val="true"/>
          <w:sz w:val="28"/>
        </w:rPr>
        <w:t>编号  1.1  点击【首页】原型页面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0488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" w:id="3"/>
      <w:r>
        <w:rPr>
          <w:rFonts w:eastAsia="等线" w:ascii="Arial" w:cs="Arial" w:hAnsi="Arial"/>
          <w:b w:val="true"/>
          <w:sz w:val="28"/>
        </w:rPr>
        <w:t>编号  1.2 点击【首页】 【登陆】页面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0582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b w:val="true"/>
          <w:sz w:val="28"/>
        </w:rPr>
        <w:t>编号  1.3 【首页】 【登陆】成功后返回 【首页】</w:t>
      </w:r>
      <w:bookmarkEnd w:id="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9155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9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一级菜单 ：创作 包含（热门创作、学术教育、学生常用、职场精选、机关单位、媒体文学、商业分析）</w:t>
        <w:br/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点击【创作】链接 页面默认展示为：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6" w:id="6"/>
      <w:r>
        <w:rPr>
          <w:rFonts w:eastAsia="等线" w:ascii="Arial" w:cs="Arial" w:hAnsi="Arial"/>
          <w:b w:val="true"/>
          <w:sz w:val="28"/>
        </w:rPr>
        <w:t>编号2.1 点击【创作】默认显示页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其中  学术教育、学生常用、职场精选、机关单位、媒体文学、商业分析 都是点击才可以打开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80603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 xml:space="preserve"> 编号 2.2  在【创作】页面点击 【更多】的原型页面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用户可以选择自己需要的功能。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8298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一级菜单：知识库 包含（上传文档、网页抓取）</w:t>
      </w:r>
      <w:bookmarkEnd w:id="8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编号3.1 【知识库】【文档上传】页面</w:t>
      </w:r>
      <w:bookmarkEnd w:id="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8679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编号3.2【知识库】【网页抓取】页面</w:t>
      </w:r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9726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9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一级菜单 我的 包含（资料编辑、升级会员、充值、邀请好友、分享赚硬币、联系客服、使用说明、意见反馈、关于我们）</w:t>
      </w:r>
      <w:bookmarkEnd w:id="1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编号 4.1  点击【我的】默认显示页如下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点击编辑资料如下：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b w:val="true"/>
          <w:sz w:val="28"/>
        </w:rPr>
        <w:t>编号 4.2 【我的】【编辑资料】</w:t>
      </w:r>
      <w:bookmarkEnd w:id="1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b w:val="true"/>
          <w:sz w:val="28"/>
        </w:rPr>
        <w:t>编号 4.3【我的】【编辑资料】【绑定手机】页面</w:t>
      </w:r>
      <w:bookmarkEnd w:id="1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>编号 4.4【我的】【升级会员】页面</w:t>
      </w:r>
      <w:bookmarkEnd w:id="1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7917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编号 4.5【我的】【充值】页面</w:t>
      </w:r>
      <w:bookmarkEnd w:id="1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编号 4.6【我的】【充值】【充值成功】页面</w:t>
      </w:r>
      <w:bookmarkEnd w:id="1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8" w:id="18"/>
      <w:r>
        <w:rPr>
          <w:rFonts w:eastAsia="等线" w:ascii="Arial" w:cs="Arial" w:hAnsi="Arial"/>
          <w:b w:val="true"/>
          <w:sz w:val="28"/>
        </w:rPr>
        <w:t>编号 4.7【我的】【邀请好友】直接弹出转发微信好友 微信小程序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957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9" w:id="19"/>
      <w:r>
        <w:rPr>
          <w:rFonts w:eastAsia="等线" w:ascii="Arial" w:cs="Arial" w:hAnsi="Arial"/>
          <w:b w:val="true"/>
          <w:sz w:val="28"/>
        </w:rPr>
        <w:t>编号 4.8【我的】【分享赚硬币】页面</w:t>
      </w:r>
      <w:bookmarkEnd w:id="1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217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0" w:id="20"/>
      <w:r>
        <w:rPr>
          <w:rFonts w:eastAsia="等线" w:ascii="Arial" w:cs="Arial" w:hAnsi="Arial"/>
          <w:b w:val="true"/>
          <w:sz w:val="28"/>
        </w:rPr>
        <w:t>编号 4.9【我的】【使用说明】页面</w:t>
      </w:r>
      <w:bookmarkEnd w:id="2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5821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1" w:id="21"/>
      <w:r>
        <w:rPr>
          <w:rFonts w:eastAsia="等线" w:ascii="Arial" w:cs="Arial" w:hAnsi="Arial"/>
          <w:b w:val="true"/>
          <w:sz w:val="28"/>
        </w:rPr>
        <w:t>编号 4.10点击【我的】【联系客服】 直接打开 微信客服</w:t>
      </w:r>
      <w:bookmarkEnd w:id="2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2" w:id="22"/>
      <w:r>
        <w:rPr>
          <w:rFonts w:eastAsia="等线" w:ascii="Arial" w:cs="Arial" w:hAnsi="Arial"/>
          <w:b w:val="true"/>
          <w:sz w:val="28"/>
        </w:rPr>
        <w:t xml:space="preserve">编号 4.11 点击【我的】【账号与安全】 页面 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功能就是注销账号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721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3" w:id="23"/>
      <w:r>
        <w:rPr>
          <w:rFonts w:eastAsia="等线" w:ascii="Arial" w:cs="Arial" w:hAnsi="Arial"/>
          <w:b w:val="true"/>
          <w:sz w:val="28"/>
        </w:rPr>
        <w:t>编号 4.12 点击【我的】【关于我们】 页面</w:t>
      </w:r>
      <w:bookmarkEnd w:id="2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9536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9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b w:val="true"/>
          <w:sz w:val="28"/>
        </w:rPr>
        <w:t>编号 4.13点击【我的】【反馈意见】 页面</w:t>
      </w:r>
      <w:bookmarkEnd w:id="2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1535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15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b w:val="true"/>
          <w:sz w:val="28"/>
        </w:rPr>
        <w:t>编号 4.14点击【我的】【退出登陆】后 返回 编号 1.1 首页页面 左上角显示【登陆】页面，见红框</w:t>
      </w:r>
      <w:bookmarkEnd w:id="2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8583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8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color w:val="3370ff"/>
          <w:sz w:val="30"/>
        </w:rPr>
        <w:t xml:space="preserve">5. </w:t>
      </w:r>
      <w:r>
        <w:rPr>
          <w:rFonts w:eastAsia="等线" w:ascii="Arial" w:cs="Arial" w:hAnsi="Arial"/>
          <w:b w:val="true"/>
          <w:sz w:val="30"/>
        </w:rPr>
        <w:t>二级菜单 【创作】【论文助手】页面</w:t>
      </w:r>
      <w:bookmarkEnd w:id="2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b w:val="true"/>
          <w:sz w:val="28"/>
        </w:rPr>
        <w:t>编号5.1  点击【创作】【论文助手】页面，或者  通过 点击 编号 1.3【首页】【论文助手】直接打开页面</w:t>
      </w:r>
      <w:bookmarkEnd w:id="2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601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6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编号5.1 【首页】【论文助手】页面说明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最上面 是你最近的订单消息展示【你有一个待确认订单，点击继续】 如果没有不展示任何消息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创作流程如下：1. 创建任务。2 撰写文章。3.下载文章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创建任务 填写论文的各个内容，页面中的 红色 * 为必填内容，后面的 ？ 点击后 展示提示信息。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页面中填写的内容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必填项：标题、写作大纲（可选 AI智能、指定大纲）、参考文献（可选 AI智能、上传文档、知识库）、写作风格（专业风格、深奥风格、理论风格）、语言（中文、英文）篇幅长度（4000，8000，20000）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可选项：辅助信息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其他说明：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点击【论文助手】页面中的【写作风格】旁边的 问号 弹出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b w:val="true"/>
          <w:sz w:val="28"/>
        </w:rPr>
        <w:t>编号5.2 点击【论文助手】页面中的【写作风格】旁边的 问号 弹出提示信息</w:t>
      </w:r>
      <w:bookmarkEnd w:id="2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145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专业风格:适合本科生、专科生、初级研究深奥风格:适合博士生、硕士生、专业研究理论风格:适合教授、专家、资深研究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9" w:id="29"/>
      <w:r>
        <w:rPr>
          <w:rFonts w:eastAsia="等线" w:ascii="Arial" w:cs="Arial" w:hAnsi="Arial"/>
          <w:b w:val="true"/>
          <w:sz w:val="28"/>
        </w:rPr>
        <w:t>编号5.3  点击【论文助手】【创建任务】页面中的 【创作】按钮后  有个判断，如果【硬币】不够则出现引导用户去充值页面（编号5.4） 否则就直接进入 编号5.6 【撰写文章】页面</w:t>
      </w:r>
      <w:bookmarkEnd w:id="2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页面说明：明确告诉的这篇文章的费用需要10万硬币等，下面有个充值按钮。旁边的 问号 是一个充值 硬币的提示信息。并弹出 促销优惠。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0" w:id="30"/>
      <w:r>
        <w:rPr>
          <w:rFonts w:eastAsia="等线" w:ascii="Arial" w:cs="Arial" w:hAnsi="Arial"/>
          <w:b w:val="true"/>
          <w:sz w:val="28"/>
        </w:rPr>
        <w:t>编号5.4  【创作】【论文助手】页面【硬币】不够则出现引导用户去充值页面</w:t>
      </w:r>
      <w:bookmarkEnd w:id="3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7345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3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页面说明：点击【立即抢购】 就到 充值付费页面。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1" w:id="31"/>
      <w:r>
        <w:rPr>
          <w:rFonts w:eastAsia="等线" w:ascii="Arial" w:cs="Arial" w:hAnsi="Arial"/>
          <w:b w:val="true"/>
          <w:sz w:val="28"/>
        </w:rPr>
        <w:t>编号 5.5  优惠【充值】【创作硬币充值】页面</w:t>
      </w:r>
      <w:bookmarkEnd w:id="3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7250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7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2" w:id="32"/>
      <w:r>
        <w:rPr>
          <w:rFonts w:eastAsia="等线" w:ascii="Arial" w:cs="Arial" w:hAnsi="Arial"/>
          <w:b w:val="true"/>
          <w:sz w:val="28"/>
        </w:rPr>
        <w:t>编号5.6 【创作】【论文助手】【撰写文章】页面</w:t>
      </w:r>
      <w:bookmarkEnd w:id="3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编号 5.6。页面说明：点击提醒我，弹出订阅微信公众号。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3" w:id="33"/>
      <w:r>
        <w:rPr>
          <w:rFonts w:eastAsia="等线" w:ascii="Arial" w:cs="Arial" w:hAnsi="Arial"/>
          <w:b w:val="true"/>
          <w:sz w:val="28"/>
        </w:rPr>
        <w:t>编号5.7【创作】【论文助手】【下载文章】页面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6776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6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编号5.7页面说明：点击【导出】则 复制下载文件的url链接同时直接打开论文文档</w:t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4" w:id="34"/>
      <w:r>
        <w:rPr>
          <w:rFonts w:eastAsia="等线" w:ascii="Arial" w:cs="Arial" w:hAnsi="Arial"/>
          <w:b w:val="true"/>
          <w:sz w:val="28"/>
        </w:rPr>
        <w:t>编号5.8 ：【创作】【创作记录】查看页面，可以通过 编号2.1的【创作】首页中的【创作记录】直接进去查看</w:t>
      </w:r>
      <w:bookmarkEnd w:id="3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9441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9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5" w:id="35"/>
      <w:r>
        <w:rPr>
          <w:rFonts w:eastAsia="等线" w:ascii="Arial" w:cs="Arial" w:hAnsi="Arial"/>
          <w:b w:val="true"/>
          <w:sz w:val="28"/>
        </w:rPr>
        <w:t>编号5.9：【创作】【创作记录】查看页面</w:t>
      </w:r>
      <w:bookmarkEnd w:id="3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82391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jpeg" Type="http://schemas.openxmlformats.org/officeDocument/2006/relationships/image"/><Relationship Id="rId12" Target="media/image9.jpeg" Type="http://schemas.openxmlformats.org/officeDocument/2006/relationships/image"/><Relationship Id="rId13" Target="media/image10.jpeg" Type="http://schemas.openxmlformats.org/officeDocument/2006/relationships/image"/><Relationship Id="rId14" Target="media/image11.png" Type="http://schemas.openxmlformats.org/officeDocument/2006/relationships/image"/><Relationship Id="rId15" Target="media/image12.jpeg" Type="http://schemas.openxmlformats.org/officeDocument/2006/relationships/image"/><Relationship Id="rId16" Target="media/image13.jpeg" Type="http://schemas.openxmlformats.org/officeDocument/2006/relationships/image"/><Relationship Id="rId17" Target="media/image14.png" Type="http://schemas.openxmlformats.org/officeDocument/2006/relationships/image"/><Relationship Id="rId18" Target="media/image15.jpe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jpe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jpeg" Type="http://schemas.openxmlformats.org/officeDocument/2006/relationships/image"/><Relationship Id="rId26" Target="media/image23.png" Type="http://schemas.openxmlformats.org/officeDocument/2006/relationships/image"/><Relationship Id="rId27" Target="media/image24.jpe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footer1.xml" Type="http://schemas.openxmlformats.org/officeDocument/2006/relationships/footer"/><Relationship Id="rId30" Target="media/image27.jpeg" Type="http://schemas.openxmlformats.org/officeDocument/2006/relationships/image"/><Relationship Id="rId31" Target="media/image28.jpe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header1.xml" Type="http://schemas.openxmlformats.org/officeDocument/2006/relationships/head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jpe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2025-07-20T01:10:02Z</dcterms:created>
  <dc:creator>Apache POI</dc:creator>
</cp:coreProperties>
</file>